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262DF9">
        <w:rPr>
          <w:rFonts w:ascii="Arial" w:eastAsia="標楷體" w:hAnsi="Arial" w:hint="eastAsia"/>
          <w:b/>
          <w:sz w:val="28"/>
          <w:szCs w:val="28"/>
        </w:rPr>
        <w:t>36201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3A41F3" w:rsidRPr="003A41F3">
        <w:rPr>
          <w:rFonts w:ascii="Arial" w:eastAsia="標楷體" w:hAnsi="Arial" w:hint="eastAsia"/>
          <w:b/>
          <w:sz w:val="28"/>
          <w:szCs w:val="28"/>
        </w:rPr>
        <w:t>存單補發與重印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3A41F3" w:rsidRDefault="003A41F3" w:rsidP="00AB70CE">
            <w:pPr>
              <w:rPr>
                <w:rFonts w:ascii="Arial" w:eastAsia="標楷體" w:hAnsi="Arial" w:cs="Arial"/>
                <w:szCs w:val="24"/>
              </w:rPr>
            </w:pPr>
            <w:r w:rsidRPr="003A41F3">
              <w:rPr>
                <w:rFonts w:ascii="Arial" w:eastAsia="標楷體" w:hAnsi="Arial" w:cs="Arial"/>
                <w:color w:val="333333"/>
                <w:szCs w:val="24"/>
              </w:rPr>
              <w:t>T332</w:t>
            </w:r>
          </w:p>
        </w:tc>
        <w:tc>
          <w:tcPr>
            <w:tcW w:w="6300" w:type="dxa"/>
          </w:tcPr>
          <w:p w:rsidR="00AB70CE" w:rsidRPr="003A41F3" w:rsidRDefault="00F61C36" w:rsidP="00AB70CE">
            <w:pPr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補發存單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3A41F3" w:rsidRDefault="003A41F3" w:rsidP="00AB70CE">
            <w:pPr>
              <w:rPr>
                <w:rFonts w:ascii="Arial" w:eastAsia="標楷體" w:hAnsi="Arial" w:cs="Arial"/>
                <w:szCs w:val="24"/>
              </w:rPr>
            </w:pPr>
            <w:r w:rsidRPr="003A41F3">
              <w:rPr>
                <w:rFonts w:ascii="Arial" w:eastAsia="標楷體" w:hAnsi="Arial" w:cs="Arial"/>
                <w:color w:val="333333"/>
                <w:szCs w:val="24"/>
              </w:rPr>
              <w:t>TC32</w:t>
            </w:r>
          </w:p>
        </w:tc>
        <w:tc>
          <w:tcPr>
            <w:tcW w:w="6300" w:type="dxa"/>
          </w:tcPr>
          <w:p w:rsidR="00AB70CE" w:rsidRPr="003A41F3" w:rsidRDefault="003A41F3" w:rsidP="00AB70CE">
            <w:pPr>
              <w:rPr>
                <w:rFonts w:ascii="標楷體" w:eastAsia="標楷體" w:hAnsi="標楷體"/>
                <w:szCs w:val="24"/>
              </w:rPr>
            </w:pPr>
            <w:r w:rsidRPr="003A41F3">
              <w:rPr>
                <w:rFonts w:ascii="標楷體" w:eastAsia="標楷體" w:hAnsi="標楷體" w:hint="eastAsia"/>
                <w:color w:val="333333"/>
                <w:szCs w:val="24"/>
              </w:rPr>
              <w:t>補發外匯存單</w:t>
            </w:r>
          </w:p>
        </w:tc>
      </w:tr>
    </w:tbl>
    <w:p w:rsidR="00640E1E" w:rsidRPr="00640E1E" w:rsidRDefault="00640E1E" w:rsidP="00640E1E">
      <w:pPr>
        <w:widowControl/>
        <w:numPr>
          <w:ilvl w:val="0"/>
          <w:numId w:val="19"/>
        </w:numPr>
        <w:ind w:hanging="357"/>
        <w:rPr>
          <w:rFonts w:ascii="Arial" w:eastAsia="標楷體" w:hAnsi="Arial" w:cs="新細明體"/>
          <w:color w:val="333333"/>
          <w:kern w:val="0"/>
          <w:szCs w:val="24"/>
        </w:rPr>
      </w:pP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整合原交易如上。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</w:p>
    <w:p w:rsidR="00640E1E" w:rsidRPr="00640E1E" w:rsidRDefault="00640E1E" w:rsidP="00640E1E">
      <w:pPr>
        <w:widowControl/>
        <w:numPr>
          <w:ilvl w:val="0"/>
          <w:numId w:val="19"/>
        </w:numPr>
        <w:ind w:hanging="357"/>
        <w:rPr>
          <w:rFonts w:ascii="Arial" w:eastAsia="標楷體" w:hAnsi="Arial" w:cs="新細明體"/>
          <w:color w:val="333333"/>
          <w:kern w:val="0"/>
          <w:szCs w:val="24"/>
        </w:rPr>
      </w:pP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提供分行櫃員執行存單</w:t>
      </w:r>
      <w:r w:rsidRPr="00375002">
        <w:rPr>
          <w:rFonts w:ascii="Arial" w:eastAsia="標楷體" w:hAnsi="Arial" w:cs="新細明體" w:hint="eastAsia"/>
          <w:color w:val="333333"/>
          <w:kern w:val="0"/>
          <w:szCs w:val="24"/>
        </w:rPr>
        <w:t>補發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/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印壞重印交易。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</w:p>
    <w:p w:rsidR="00640E1E" w:rsidRPr="00640E1E" w:rsidRDefault="00640E1E" w:rsidP="00640E1E">
      <w:pPr>
        <w:widowControl/>
        <w:numPr>
          <w:ilvl w:val="1"/>
          <w:numId w:val="19"/>
        </w:numPr>
        <w:ind w:hanging="357"/>
        <w:rPr>
          <w:rFonts w:ascii="Arial" w:eastAsia="標楷體" w:hAnsi="Arial" w:cs="新細明體"/>
          <w:color w:val="333333"/>
          <w:kern w:val="0"/>
          <w:szCs w:val="24"/>
        </w:rPr>
      </w:pP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顧客有台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/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外幣存單掛失事故紀錄事實，櫃員核對存戶證件、原留印鑑及申請表單無誤後即可輸入帳號、新存單號碼，執行一般</w:t>
      </w:r>
      <w:r w:rsidRPr="00375002">
        <w:rPr>
          <w:rFonts w:ascii="Arial" w:eastAsia="標楷體" w:hAnsi="Arial" w:cs="新細明體" w:hint="eastAsia"/>
          <w:color w:val="333333"/>
          <w:kern w:val="0"/>
          <w:szCs w:val="24"/>
        </w:rPr>
        <w:t>補發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，印製新存單（存款種類、金額、期限、利率、計息方式、起訖日期等應與原存款相同）。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</w:p>
    <w:p w:rsidR="00640E1E" w:rsidRPr="00640E1E" w:rsidRDefault="00640E1E" w:rsidP="00640E1E">
      <w:pPr>
        <w:widowControl/>
        <w:numPr>
          <w:ilvl w:val="1"/>
          <w:numId w:val="19"/>
        </w:numPr>
        <w:ind w:hanging="357"/>
        <w:rPr>
          <w:rFonts w:ascii="Arial" w:eastAsia="標楷體" w:hAnsi="Arial" w:cs="新細明體"/>
          <w:color w:val="333333"/>
          <w:kern w:val="0"/>
          <w:szCs w:val="24"/>
        </w:rPr>
      </w:pP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若該帳號為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NCD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存單，則會顯示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NCD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戶名欄位供櫃員輸入。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</w:p>
    <w:p w:rsidR="00640E1E" w:rsidRPr="00640E1E" w:rsidRDefault="00640E1E" w:rsidP="00640E1E">
      <w:pPr>
        <w:widowControl/>
        <w:numPr>
          <w:ilvl w:val="1"/>
          <w:numId w:val="19"/>
        </w:numPr>
        <w:ind w:hanging="357"/>
        <w:rPr>
          <w:rFonts w:ascii="Arial" w:eastAsia="標楷體" w:hAnsi="Arial" w:cs="新細明體"/>
          <w:color w:val="333333"/>
          <w:kern w:val="0"/>
          <w:szCs w:val="24"/>
        </w:rPr>
      </w:pP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>當作業類別選擇印壞重印時，提供櫃員輸入帳號、新存單號碼，重新印製「當日」作廢之存單，不限為同一經手人。</w:t>
      </w:r>
      <w:r w:rsidRPr="00640E1E">
        <w:rPr>
          <w:rFonts w:ascii="Arial" w:eastAsia="標楷體" w:hAnsi="Arial" w:cs="新細明體" w:hint="eastAsia"/>
          <w:color w:val="333333"/>
          <w:kern w:val="0"/>
          <w:szCs w:val="24"/>
        </w:rPr>
        <w:t xml:space="preserve"> </w:t>
      </w:r>
    </w:p>
    <w:p w:rsidR="00C16630" w:rsidRPr="00640E1E" w:rsidRDefault="00C16630" w:rsidP="00AB70CE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AB70CE" w:rsidRPr="003A41F3" w:rsidRDefault="003A41F3" w:rsidP="003A41F3">
      <w:pPr>
        <w:ind w:firstLineChars="200" w:firstLine="480"/>
        <w:rPr>
          <w:rFonts w:ascii="標楷體" w:eastAsia="標楷體" w:hAnsi="標楷體"/>
          <w:i/>
          <w:szCs w:val="24"/>
        </w:rPr>
      </w:pPr>
      <w:r w:rsidRPr="00262DF9">
        <w:rPr>
          <w:rStyle w:val="af0"/>
          <w:rFonts w:ascii="標楷體" w:eastAsia="標楷體" w:hAnsi="標楷體" w:hint="eastAsia"/>
          <w:i w:val="0"/>
          <w:color w:val="333333"/>
          <w:szCs w:val="24"/>
        </w:rPr>
        <w:t>單/摺(</w:t>
      </w:r>
      <w:r w:rsidR="00262DF9">
        <w:rPr>
          <w:rStyle w:val="af0"/>
          <w:rFonts w:ascii="標楷體" w:eastAsia="標楷體" w:hAnsi="標楷體" w:hint="eastAsia"/>
          <w:i w:val="0"/>
          <w:color w:val="333333"/>
          <w:szCs w:val="24"/>
        </w:rPr>
        <w:t>補換</w:t>
      </w:r>
      <w:r w:rsidRPr="00262DF9">
        <w:rPr>
          <w:rStyle w:val="af0"/>
          <w:rFonts w:ascii="標楷體" w:eastAsia="標楷體" w:hAnsi="標楷體" w:hint="eastAsia"/>
          <w:i w:val="0"/>
          <w:color w:val="333333"/>
          <w:szCs w:val="24"/>
        </w:rPr>
        <w:t>登印)</w:t>
      </w:r>
      <w:r w:rsidR="00956228" w:rsidRPr="00956228">
        <w:rPr>
          <w:rFonts w:ascii="Arial" w:eastAsia="標楷體" w:hAnsi="Arial" w:hint="eastAsia"/>
        </w:rPr>
        <w:t xml:space="preserve"> </w:t>
      </w:r>
      <w:r w:rsidR="00956228" w:rsidRPr="00684B3A">
        <w:rPr>
          <w:rFonts w:ascii="Segoe UI Emoji" w:eastAsia="Segoe UI Emoji" w:hAnsi="Segoe UI Emoji" w:cs="Segoe UI Emoji"/>
        </w:rPr>
        <w:t>→</w:t>
      </w:r>
      <w:r w:rsidRPr="00262DF9">
        <w:rPr>
          <w:rStyle w:val="af0"/>
          <w:rFonts w:ascii="標楷體" w:eastAsia="標楷體" w:hAnsi="標楷體" w:hint="eastAsia"/>
          <w:i w:val="0"/>
          <w:color w:val="333333"/>
          <w:szCs w:val="24"/>
        </w:rPr>
        <w:t>存單</w:t>
      </w:r>
      <w:r w:rsidR="00956228" w:rsidRPr="00684B3A">
        <w:rPr>
          <w:rFonts w:ascii="Segoe UI Emoji" w:eastAsia="Segoe UI Emoji" w:hAnsi="Segoe UI Emoji" w:cs="Segoe UI Emoji"/>
        </w:rPr>
        <w:t>→</w:t>
      </w:r>
      <w:r w:rsidRPr="00262DF9">
        <w:rPr>
          <w:rStyle w:val="af0"/>
          <w:rFonts w:ascii="標楷體" w:eastAsia="標楷體" w:hAnsi="標楷體" w:hint="eastAsia"/>
          <w:i w:val="0"/>
          <w:color w:val="333333"/>
          <w:szCs w:val="24"/>
        </w:rPr>
        <w:t>存單</w:t>
      </w:r>
      <w:r w:rsidRPr="00262DF9">
        <w:rPr>
          <w:rFonts w:ascii="標楷體" w:eastAsia="標楷體" w:hAnsi="標楷體" w:hint="eastAsia"/>
          <w:color w:val="333333"/>
          <w:szCs w:val="24"/>
        </w:rPr>
        <w:t>補</w:t>
      </w:r>
      <w:r w:rsidRPr="003A41F3">
        <w:rPr>
          <w:rFonts w:ascii="標楷體" w:eastAsia="標楷體" w:hAnsi="標楷體" w:hint="eastAsia"/>
          <w:color w:val="333333"/>
          <w:szCs w:val="24"/>
        </w:rPr>
        <w:t>發</w:t>
      </w:r>
      <w:r w:rsidRPr="003A41F3">
        <w:rPr>
          <w:rStyle w:val="af0"/>
          <w:rFonts w:ascii="標楷體" w:eastAsia="標楷體" w:hAnsi="標楷體" w:hint="eastAsia"/>
          <w:i w:val="0"/>
          <w:color w:val="333333"/>
          <w:szCs w:val="24"/>
        </w:rPr>
        <w:t>與重印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AB70CE" w:rsidRPr="00684B3A" w:rsidRDefault="00FF35BC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="003A41F3">
        <w:rPr>
          <w:rFonts w:ascii="Arial" w:eastAsia="標楷體" w:hAnsi="Arial" w:hint="eastAsia"/>
          <w:b/>
        </w:rPr>
        <w:t>補發</w:t>
      </w:r>
    </w:p>
    <w:p w:rsidR="00FF35BC" w:rsidRDefault="00FF35BC" w:rsidP="00A612DC">
      <w:pPr>
        <w:rPr>
          <w:rFonts w:ascii="標楷體" w:eastAsia="標楷體" w:hAnsi="標楷體"/>
          <w:color w:val="333333"/>
          <w:szCs w:val="24"/>
        </w:rPr>
      </w:pPr>
      <w:r w:rsidRPr="00684B3A">
        <w:rPr>
          <w:rFonts w:ascii="Arial" w:eastAsia="標楷體" w:hAnsi="Arial" w:hint="eastAsia"/>
        </w:rPr>
        <w:t xml:space="preserve">　　</w:t>
      </w:r>
      <w:r w:rsidR="00262DF9">
        <w:rPr>
          <w:rFonts w:ascii="標楷體" w:eastAsia="標楷體" w:hAnsi="標楷體" w:hint="eastAsia"/>
          <w:color w:val="333333"/>
          <w:szCs w:val="24"/>
        </w:rPr>
        <w:t>輸入帳號系統自動發查戶</w:t>
      </w:r>
      <w:r w:rsidR="003A41F3" w:rsidRPr="003A41F3">
        <w:rPr>
          <w:rFonts w:ascii="標楷體" w:eastAsia="標楷體" w:hAnsi="標楷體" w:hint="eastAsia"/>
          <w:color w:val="333333"/>
          <w:szCs w:val="24"/>
        </w:rPr>
        <w:t>名，若無事故紀錄會出現錯誤訊息「此帳號無事故紀錄，不可</w:t>
      </w:r>
      <w:r w:rsidR="003A41F3" w:rsidRPr="003A41F3">
        <w:rPr>
          <w:rStyle w:val="resultoftext"/>
          <w:rFonts w:ascii="標楷體" w:eastAsia="標楷體" w:hAnsi="標楷體" w:hint="eastAsia"/>
          <w:color w:val="333333"/>
          <w:szCs w:val="24"/>
        </w:rPr>
        <w:t>補發</w:t>
      </w:r>
      <w:r w:rsidR="003A41F3" w:rsidRPr="003A41F3">
        <w:rPr>
          <w:rFonts w:ascii="標楷體" w:eastAsia="標楷體" w:hAnsi="標楷體" w:hint="eastAsia"/>
          <w:color w:val="333333"/>
          <w:szCs w:val="24"/>
        </w:rPr>
        <w:t>」，確認後輸入新存單號碼</w:t>
      </w:r>
      <w:r w:rsidR="001B175C" w:rsidRPr="00684B3A">
        <w:rPr>
          <w:rFonts w:ascii="Arial" w:eastAsia="標楷體" w:hAnsi="Arial" w:hint="eastAsia"/>
        </w:rPr>
        <w:t>點擊【執行】按鈕</w:t>
      </w:r>
      <w:r w:rsidR="001B175C">
        <w:rPr>
          <w:rFonts w:ascii="標楷體" w:eastAsia="標楷體" w:hAnsi="標楷體" w:hint="eastAsia"/>
          <w:color w:val="333333"/>
          <w:szCs w:val="24"/>
        </w:rPr>
        <w:t>，主管授權後請放入短單</w:t>
      </w:r>
      <w:r w:rsidR="001B175C" w:rsidRPr="003A41F3">
        <w:rPr>
          <w:rFonts w:ascii="標楷體" w:eastAsia="標楷體" w:hAnsi="標楷體" w:hint="eastAsia"/>
          <w:color w:val="333333"/>
          <w:szCs w:val="24"/>
        </w:rPr>
        <w:t>列印</w:t>
      </w:r>
      <w:r w:rsidR="001B175C">
        <w:rPr>
          <w:rFonts w:ascii="標楷體" w:eastAsia="標楷體" w:hAnsi="標楷體" w:hint="eastAsia"/>
          <w:color w:val="333333"/>
          <w:szCs w:val="24"/>
        </w:rPr>
        <w:t>，</w:t>
      </w:r>
      <w:r w:rsidR="001B175C" w:rsidRPr="003A41F3">
        <w:rPr>
          <w:rFonts w:ascii="標楷體" w:eastAsia="標楷體" w:hAnsi="標楷體" w:hint="eastAsia"/>
          <w:color w:val="333333"/>
          <w:szCs w:val="24"/>
        </w:rPr>
        <w:t>接著請放入定存單(存單左上角會出現補發字樣)。</w:t>
      </w:r>
    </w:p>
    <w:p w:rsidR="003A41F3" w:rsidRDefault="003A41F3" w:rsidP="00C0559D">
      <w:pPr>
        <w:ind w:firstLineChars="200" w:firstLine="480"/>
        <w:rPr>
          <w:rFonts w:ascii="標楷體" w:eastAsia="標楷體" w:hAnsi="標楷體"/>
          <w:szCs w:val="24"/>
        </w:rPr>
      </w:pPr>
      <w:r w:rsidRPr="006165BB">
        <w:rPr>
          <w:noProof/>
          <w:szCs w:val="24"/>
        </w:rPr>
        <w:drawing>
          <wp:inline distT="0" distB="0" distL="0" distR="0" wp14:anchorId="0A7ED23F" wp14:editId="3E547D46">
            <wp:extent cx="5274978" cy="2970748"/>
            <wp:effectExtent l="0" t="0" r="1905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920"/>
                    <a:stretch/>
                  </pic:blipFill>
                  <pic:spPr bwMode="auto">
                    <a:xfrm>
                      <a:off x="0" y="0"/>
                      <a:ext cx="5294369" cy="298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75C" w:rsidRDefault="003A41F3" w:rsidP="00C0559D">
      <w:pPr>
        <w:ind w:firstLineChars="200" w:firstLine="480"/>
        <w:rPr>
          <w:rFonts w:ascii="標楷體" w:eastAsia="標楷體" w:hAnsi="標楷體"/>
          <w:szCs w:val="24"/>
        </w:rPr>
      </w:pPr>
      <w:r w:rsidRPr="006165BB">
        <w:rPr>
          <w:noProof/>
          <w:szCs w:val="24"/>
        </w:rPr>
        <w:lastRenderedPageBreak/>
        <w:drawing>
          <wp:inline distT="0" distB="0" distL="0" distR="0" wp14:anchorId="0E270F7E" wp14:editId="0B8A16A4">
            <wp:extent cx="5274945" cy="2970730"/>
            <wp:effectExtent l="0" t="0" r="1905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920"/>
                    <a:stretch/>
                  </pic:blipFill>
                  <pic:spPr bwMode="auto">
                    <a:xfrm>
                      <a:off x="0" y="0"/>
                      <a:ext cx="5282618" cy="297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1F3" w:rsidRDefault="003A41F3" w:rsidP="00C0559D">
      <w:pPr>
        <w:ind w:firstLineChars="200" w:firstLine="480"/>
        <w:rPr>
          <w:rFonts w:ascii="標楷體" w:eastAsia="標楷體" w:hAnsi="標楷體"/>
          <w:szCs w:val="24"/>
        </w:rPr>
      </w:pPr>
      <w:r w:rsidRPr="006165BB">
        <w:rPr>
          <w:noProof/>
          <w:szCs w:val="24"/>
        </w:rPr>
        <w:drawing>
          <wp:inline distT="0" distB="0" distL="0" distR="0" wp14:anchorId="2C4D8BC8" wp14:editId="35F851CC">
            <wp:extent cx="5274945" cy="2965527"/>
            <wp:effectExtent l="0" t="0" r="1905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2820"/>
                    <a:stretch/>
                  </pic:blipFill>
                  <pic:spPr bwMode="auto">
                    <a:xfrm>
                      <a:off x="0" y="0"/>
                      <a:ext cx="5292070" cy="297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2F" w:rsidRPr="003A41F3" w:rsidRDefault="003A41F3" w:rsidP="00C0559D">
      <w:pPr>
        <w:ind w:firstLineChars="200" w:firstLine="480"/>
        <w:rPr>
          <w:rFonts w:ascii="標楷體" w:eastAsia="標楷體" w:hAnsi="標楷體"/>
          <w:szCs w:val="24"/>
        </w:rPr>
      </w:pPr>
      <w:r w:rsidRPr="006165BB">
        <w:rPr>
          <w:noProof/>
          <w:szCs w:val="24"/>
        </w:rPr>
        <w:drawing>
          <wp:inline distT="0" distB="0" distL="0" distR="0" wp14:anchorId="290EE2A2" wp14:editId="3B19390B">
            <wp:extent cx="5269230" cy="2957135"/>
            <wp:effectExtent l="0" t="0" r="762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720"/>
                    <a:stretch/>
                  </pic:blipFill>
                  <pic:spPr bwMode="auto">
                    <a:xfrm>
                      <a:off x="0" y="0"/>
                      <a:ext cx="5280882" cy="296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2F" w:rsidRPr="00684B3A" w:rsidRDefault="00CD532F" w:rsidP="00AB70CE">
      <w:pPr>
        <w:rPr>
          <w:rFonts w:ascii="Arial" w:eastAsia="標楷體" w:hAnsi="Arial"/>
        </w:rPr>
      </w:pPr>
    </w:p>
    <w:p w:rsidR="00CD532F" w:rsidRPr="00684B3A" w:rsidRDefault="00CD532F" w:rsidP="00AB70CE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lastRenderedPageBreak/>
        <w:t>二、作業類別：</w:t>
      </w:r>
      <w:r w:rsidR="00994ECE" w:rsidRPr="00684B3A">
        <w:rPr>
          <w:rFonts w:ascii="Arial" w:eastAsia="標楷體" w:hAnsi="Arial" w:hint="eastAsia"/>
          <w:b/>
        </w:rPr>
        <w:t>2-</w:t>
      </w:r>
      <w:r w:rsidR="003A41F3">
        <w:rPr>
          <w:rFonts w:ascii="Arial" w:eastAsia="標楷體" w:hAnsi="Arial" w:hint="eastAsia"/>
          <w:b/>
        </w:rPr>
        <w:t>印壞重印</w:t>
      </w:r>
      <w:r w:rsidR="003A41F3">
        <w:rPr>
          <w:rFonts w:ascii="Arial" w:eastAsia="標楷體" w:hAnsi="Arial" w:hint="eastAsia"/>
          <w:b/>
        </w:rPr>
        <w:t>(</w:t>
      </w:r>
      <w:r w:rsidR="003A41F3">
        <w:rPr>
          <w:rFonts w:ascii="Arial" w:eastAsia="標楷體" w:hAnsi="Arial" w:hint="eastAsia"/>
          <w:b/>
        </w:rPr>
        <w:t>限當日</w:t>
      </w:r>
      <w:r w:rsidR="003A41F3">
        <w:rPr>
          <w:rFonts w:ascii="Arial" w:eastAsia="標楷體" w:hAnsi="Arial" w:hint="eastAsia"/>
          <w:b/>
        </w:rPr>
        <w:t>)</w:t>
      </w:r>
    </w:p>
    <w:p w:rsidR="00956228" w:rsidRPr="00956228" w:rsidRDefault="00A07169" w:rsidP="00956228">
      <w:pPr>
        <w:rPr>
          <w:rFonts w:ascii="標楷體" w:eastAsia="標楷體" w:hAnsi="標楷體"/>
          <w:szCs w:val="24"/>
        </w:rPr>
      </w:pPr>
      <w:r w:rsidRPr="00684B3A">
        <w:rPr>
          <w:rFonts w:ascii="Arial" w:eastAsia="標楷體" w:hAnsi="Arial" w:hint="eastAsia"/>
        </w:rPr>
        <w:t xml:space="preserve">　　</w:t>
      </w:r>
      <w:r w:rsidR="003A41F3" w:rsidRPr="003A41F3">
        <w:rPr>
          <w:rFonts w:ascii="標楷體" w:eastAsia="標楷體" w:hAnsi="標楷體" w:hint="eastAsia"/>
          <w:color w:val="333333"/>
          <w:szCs w:val="24"/>
        </w:rPr>
        <w:t>輸入帳號系統自動發查戶名，若</w:t>
      </w:r>
      <w:r w:rsidR="00956228">
        <w:rPr>
          <w:rFonts w:ascii="標楷體" w:eastAsia="標楷體" w:hAnsi="標楷體" w:hint="eastAsia"/>
          <w:color w:val="333333"/>
          <w:szCs w:val="24"/>
        </w:rPr>
        <w:t>定存帳號開戶日非本營業日會出現錯誤訊息「此帳號開戶日非本營業日</w:t>
      </w:r>
      <w:r w:rsidR="003A41F3" w:rsidRPr="003A41F3">
        <w:rPr>
          <w:rFonts w:ascii="標楷體" w:eastAsia="標楷體" w:hAnsi="標楷體" w:hint="eastAsia"/>
          <w:color w:val="333333"/>
          <w:szCs w:val="24"/>
        </w:rPr>
        <w:t>，請重新確認</w:t>
      </w:r>
      <w:r w:rsidR="00956228" w:rsidRPr="003A41F3">
        <w:rPr>
          <w:rFonts w:ascii="標楷體" w:eastAsia="標楷體" w:hAnsi="標楷體" w:hint="eastAsia"/>
          <w:color w:val="333333"/>
          <w:szCs w:val="24"/>
        </w:rPr>
        <w:t>」</w:t>
      </w:r>
      <w:r w:rsidR="00956228">
        <w:rPr>
          <w:rFonts w:ascii="標楷體" w:eastAsia="標楷體" w:hAnsi="標楷體" w:hint="eastAsia"/>
          <w:color w:val="333333"/>
          <w:szCs w:val="24"/>
        </w:rPr>
        <w:t>，</w:t>
      </w:r>
      <w:r w:rsidR="00956228" w:rsidRPr="003A41F3">
        <w:rPr>
          <w:rFonts w:ascii="標楷體" w:eastAsia="標楷體" w:hAnsi="標楷體" w:hint="eastAsia"/>
          <w:color w:val="333333"/>
          <w:szCs w:val="24"/>
        </w:rPr>
        <w:t>確認後輸入新存單號碼</w:t>
      </w:r>
      <w:r w:rsidR="00956228" w:rsidRPr="00684B3A">
        <w:rPr>
          <w:rFonts w:ascii="Arial" w:eastAsia="標楷體" w:hAnsi="Arial" w:hint="eastAsia"/>
        </w:rPr>
        <w:t>點擊【執行】按鈕</w:t>
      </w:r>
      <w:r w:rsidR="00956228">
        <w:rPr>
          <w:rFonts w:ascii="Arial" w:eastAsia="標楷體" w:hAnsi="Arial" w:hint="eastAsia"/>
        </w:rPr>
        <w:t>，</w:t>
      </w:r>
      <w:r w:rsidR="00956228" w:rsidRPr="00B64BA6">
        <w:rPr>
          <w:rFonts w:ascii="標楷體" w:eastAsia="標楷體" w:hAnsi="標楷體" w:hint="eastAsia"/>
          <w:color w:val="333333"/>
          <w:szCs w:val="24"/>
        </w:rPr>
        <w:t>主管授權後請放入短單列印</w:t>
      </w:r>
      <w:r w:rsidR="00956228">
        <w:rPr>
          <w:rFonts w:ascii="標楷體" w:eastAsia="標楷體" w:hAnsi="標楷體" w:hint="eastAsia"/>
          <w:color w:val="333333"/>
          <w:szCs w:val="24"/>
        </w:rPr>
        <w:t>，</w:t>
      </w:r>
      <w:r w:rsidR="00956228" w:rsidRPr="00B64BA6">
        <w:rPr>
          <w:rFonts w:ascii="標楷體" w:eastAsia="標楷體" w:hAnsi="標楷體" w:hint="eastAsia"/>
          <w:color w:val="333333"/>
          <w:szCs w:val="24"/>
        </w:rPr>
        <w:t>接著請放入定存單，(存單左上角會出現補發字樣)。</w:t>
      </w:r>
    </w:p>
    <w:p w:rsidR="00956228" w:rsidRDefault="003A41F3" w:rsidP="00C0559D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 w:rsidRPr="006165BB">
        <w:rPr>
          <w:noProof/>
          <w:szCs w:val="24"/>
        </w:rPr>
        <w:drawing>
          <wp:inline distT="0" distB="0" distL="0" distR="0" wp14:anchorId="00F41643" wp14:editId="2F06B11A">
            <wp:extent cx="5269230" cy="2962314"/>
            <wp:effectExtent l="0" t="0" r="762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820"/>
                    <a:stretch/>
                  </pic:blipFill>
                  <pic:spPr bwMode="auto">
                    <a:xfrm>
                      <a:off x="0" y="0"/>
                      <a:ext cx="5280664" cy="296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1F3" w:rsidRPr="00B64BA6" w:rsidRDefault="00B64BA6" w:rsidP="00C0559D">
      <w:pPr>
        <w:ind w:firstLineChars="200" w:firstLine="480"/>
        <w:rPr>
          <w:rFonts w:ascii="標楷體" w:eastAsia="標楷體" w:hAnsi="標楷體"/>
          <w:color w:val="333333"/>
          <w:szCs w:val="24"/>
        </w:rPr>
      </w:pPr>
      <w:r w:rsidRPr="006165BB">
        <w:rPr>
          <w:noProof/>
          <w:szCs w:val="24"/>
        </w:rPr>
        <w:drawing>
          <wp:inline distT="0" distB="0" distL="0" distR="0" wp14:anchorId="7EC5812B" wp14:editId="79F93AE4">
            <wp:extent cx="5274978" cy="2960360"/>
            <wp:effectExtent l="0" t="0" r="190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720"/>
                    <a:stretch/>
                  </pic:blipFill>
                  <pic:spPr bwMode="auto">
                    <a:xfrm>
                      <a:off x="0" y="0"/>
                      <a:ext cx="5283716" cy="296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228" w:rsidRDefault="00B64BA6" w:rsidP="00C0559D">
      <w:pPr>
        <w:ind w:firstLineChars="200" w:firstLine="480"/>
        <w:rPr>
          <w:rFonts w:ascii="標楷體" w:eastAsia="標楷體" w:hAnsi="標楷體"/>
          <w:szCs w:val="24"/>
        </w:rPr>
      </w:pPr>
      <w:r w:rsidRPr="006165BB">
        <w:rPr>
          <w:noProof/>
          <w:szCs w:val="24"/>
        </w:rPr>
        <w:lastRenderedPageBreak/>
        <w:drawing>
          <wp:inline distT="0" distB="0" distL="0" distR="0" wp14:anchorId="5A87918C" wp14:editId="1DE77FE8">
            <wp:extent cx="5259121" cy="2961818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920"/>
                    <a:stretch/>
                  </pic:blipFill>
                  <pic:spPr bwMode="auto">
                    <a:xfrm>
                      <a:off x="0" y="0"/>
                      <a:ext cx="5276546" cy="297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BA6" w:rsidRPr="00B64BA6" w:rsidRDefault="00B64BA6" w:rsidP="00C0559D">
      <w:pPr>
        <w:ind w:firstLineChars="200" w:firstLine="480"/>
        <w:rPr>
          <w:rFonts w:ascii="標楷體" w:eastAsia="標楷體" w:hAnsi="標楷體"/>
          <w:szCs w:val="24"/>
        </w:rPr>
      </w:pPr>
      <w:r w:rsidRPr="006165BB">
        <w:rPr>
          <w:noProof/>
          <w:szCs w:val="24"/>
        </w:rPr>
        <w:drawing>
          <wp:inline distT="0" distB="0" distL="0" distR="0" wp14:anchorId="5CD4343A" wp14:editId="53E47C3F">
            <wp:extent cx="5259070" cy="296178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920"/>
                    <a:stretch/>
                  </pic:blipFill>
                  <pic:spPr bwMode="auto">
                    <a:xfrm>
                      <a:off x="0" y="0"/>
                      <a:ext cx="5277729" cy="297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169" w:rsidRPr="00684B3A" w:rsidRDefault="00A07169" w:rsidP="00C0559D">
      <w:pPr>
        <w:rPr>
          <w:rFonts w:ascii="Arial" w:eastAsia="標楷體" w:hAnsi="Arial"/>
        </w:rPr>
      </w:pPr>
    </w:p>
    <w:p w:rsidR="00A07169" w:rsidRPr="00684B3A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636248" w:rsidRDefault="00C16630" w:rsidP="003A41F3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color w:val="FF0000"/>
        </w:rPr>
        <w:t xml:space="preserve">　　</w:t>
      </w:r>
      <w:r w:rsidR="003A41F3" w:rsidRPr="00636248">
        <w:rPr>
          <w:rFonts w:ascii="Arial" w:eastAsia="標楷體" w:hAnsi="Arial" w:hint="eastAsia"/>
        </w:rPr>
        <w:t>無。</w:t>
      </w:r>
      <w:bookmarkStart w:id="0" w:name="_GoBack"/>
      <w:bookmarkEnd w:id="0"/>
    </w:p>
    <w:sectPr w:rsidR="00E06F60" w:rsidRPr="00636248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3B80" w:rsidRDefault="00A83B80" w:rsidP="003A41F3">
      <w:r>
        <w:separator/>
      </w:r>
    </w:p>
  </w:endnote>
  <w:endnote w:type="continuationSeparator" w:id="0">
    <w:p w:rsidR="00A83B80" w:rsidRDefault="00A83B80" w:rsidP="003A41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3B80" w:rsidRDefault="00A83B80" w:rsidP="003A41F3">
      <w:r>
        <w:separator/>
      </w:r>
    </w:p>
  </w:footnote>
  <w:footnote w:type="continuationSeparator" w:id="0">
    <w:p w:rsidR="00A83B80" w:rsidRDefault="00A83B80" w:rsidP="003A41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74279"/>
    <w:multiLevelType w:val="hybridMultilevel"/>
    <w:tmpl w:val="FC641E6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9BD3E98"/>
    <w:multiLevelType w:val="hybridMultilevel"/>
    <w:tmpl w:val="1A9060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6F02C1B"/>
    <w:multiLevelType w:val="multilevel"/>
    <w:tmpl w:val="CC6C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2D4136"/>
    <w:multiLevelType w:val="multilevel"/>
    <w:tmpl w:val="CC6C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0633BF2"/>
    <w:multiLevelType w:val="multilevel"/>
    <w:tmpl w:val="CC6C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BE41365"/>
    <w:multiLevelType w:val="multilevel"/>
    <w:tmpl w:val="CC6C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E541AD7"/>
    <w:multiLevelType w:val="multilevel"/>
    <w:tmpl w:val="CC6C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25534C5"/>
    <w:multiLevelType w:val="multilevel"/>
    <w:tmpl w:val="CC6CD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B5D2EF3"/>
    <w:multiLevelType w:val="hybridMultilevel"/>
    <w:tmpl w:val="6BDE8114"/>
    <w:lvl w:ilvl="0" w:tplc="047E928C">
      <w:numFmt w:val="bullet"/>
      <w:lvlText w:val="‧"/>
      <w:lvlJc w:val="left"/>
      <w:pPr>
        <w:ind w:left="360" w:hanging="3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44D311E0"/>
    <w:multiLevelType w:val="multilevel"/>
    <w:tmpl w:val="B5E6E5E0"/>
    <w:lvl w:ilvl="0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C714503"/>
    <w:multiLevelType w:val="multilevel"/>
    <w:tmpl w:val="6F8CC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C602A02"/>
    <w:multiLevelType w:val="hybridMultilevel"/>
    <w:tmpl w:val="93FA5404"/>
    <w:lvl w:ilvl="0" w:tplc="EBB080AC">
      <w:start w:val="1"/>
      <w:numFmt w:val="bullet"/>
      <w:lvlText w:val=""/>
      <w:lvlJc w:val="left"/>
      <w:pPr>
        <w:ind w:left="840" w:hanging="48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6BAE308C"/>
    <w:multiLevelType w:val="multilevel"/>
    <w:tmpl w:val="B5E6E5E0"/>
    <w:lvl w:ilvl="0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CF96404"/>
    <w:multiLevelType w:val="multilevel"/>
    <w:tmpl w:val="8F762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18"/>
  </w:num>
  <w:num w:numId="3">
    <w:abstractNumId w:val="3"/>
  </w:num>
  <w:num w:numId="4">
    <w:abstractNumId w:val="1"/>
  </w:num>
  <w:num w:numId="5">
    <w:abstractNumId w:val="13"/>
  </w:num>
  <w:num w:numId="6">
    <w:abstractNumId w:val="14"/>
  </w:num>
  <w:num w:numId="7">
    <w:abstractNumId w:val="5"/>
  </w:num>
  <w:num w:numId="8">
    <w:abstractNumId w:val="7"/>
  </w:num>
  <w:num w:numId="9">
    <w:abstractNumId w:val="0"/>
  </w:num>
  <w:num w:numId="10">
    <w:abstractNumId w:val="2"/>
  </w:num>
  <w:num w:numId="11">
    <w:abstractNumId w:val="4"/>
  </w:num>
  <w:num w:numId="12">
    <w:abstractNumId w:val="11"/>
  </w:num>
  <w:num w:numId="13">
    <w:abstractNumId w:val="9"/>
  </w:num>
  <w:num w:numId="14">
    <w:abstractNumId w:val="16"/>
  </w:num>
  <w:num w:numId="15">
    <w:abstractNumId w:val="12"/>
  </w:num>
  <w:num w:numId="16">
    <w:abstractNumId w:val="6"/>
  </w:num>
  <w:num w:numId="17">
    <w:abstractNumId w:val="15"/>
  </w:num>
  <w:num w:numId="18">
    <w:abstractNumId w:val="8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10246A"/>
    <w:rsid w:val="001B175C"/>
    <w:rsid w:val="00262DF9"/>
    <w:rsid w:val="002A1A72"/>
    <w:rsid w:val="002A4D1C"/>
    <w:rsid w:val="002E1DD3"/>
    <w:rsid w:val="00375002"/>
    <w:rsid w:val="003A41F3"/>
    <w:rsid w:val="00434643"/>
    <w:rsid w:val="004540DF"/>
    <w:rsid w:val="00581E53"/>
    <w:rsid w:val="005D0E6D"/>
    <w:rsid w:val="005D16F7"/>
    <w:rsid w:val="00636248"/>
    <w:rsid w:val="00640E1E"/>
    <w:rsid w:val="00684B3A"/>
    <w:rsid w:val="00797B4C"/>
    <w:rsid w:val="00917128"/>
    <w:rsid w:val="00956228"/>
    <w:rsid w:val="00994ECE"/>
    <w:rsid w:val="009D15E5"/>
    <w:rsid w:val="00A07169"/>
    <w:rsid w:val="00A612DC"/>
    <w:rsid w:val="00A623A0"/>
    <w:rsid w:val="00A83B80"/>
    <w:rsid w:val="00AB70CE"/>
    <w:rsid w:val="00B11A52"/>
    <w:rsid w:val="00B21AD4"/>
    <w:rsid w:val="00B64BA6"/>
    <w:rsid w:val="00BA67F5"/>
    <w:rsid w:val="00C0559D"/>
    <w:rsid w:val="00C16630"/>
    <w:rsid w:val="00C46597"/>
    <w:rsid w:val="00CC4FB4"/>
    <w:rsid w:val="00CD532F"/>
    <w:rsid w:val="00CE78D6"/>
    <w:rsid w:val="00D22D52"/>
    <w:rsid w:val="00D809C2"/>
    <w:rsid w:val="00DC7FAC"/>
    <w:rsid w:val="00DD7561"/>
    <w:rsid w:val="00E041C8"/>
    <w:rsid w:val="00E06F60"/>
    <w:rsid w:val="00E650AC"/>
    <w:rsid w:val="00F0683B"/>
    <w:rsid w:val="00F077A8"/>
    <w:rsid w:val="00F61C36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3A41F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3A41F3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3A41F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3A41F3"/>
    <w:rPr>
      <w:sz w:val="20"/>
      <w:szCs w:val="20"/>
    </w:rPr>
  </w:style>
  <w:style w:type="character" w:customStyle="1" w:styleId="resultoftext">
    <w:name w:val="resultoftext"/>
    <w:basedOn w:val="a0"/>
    <w:rsid w:val="003A41F3"/>
  </w:style>
  <w:style w:type="character" w:styleId="af0">
    <w:name w:val="Emphasis"/>
    <w:basedOn w:val="a0"/>
    <w:uiPriority w:val="20"/>
    <w:qFormat/>
    <w:rsid w:val="003A41F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769042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7826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09021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46B0670-4644-4F79-B6DB-68998CB4AE05}">
  <ds:schemaRefs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purl.org/dc/elements/1.1/"/>
    <ds:schemaRef ds:uri="2501d877-11f2-41e1-bfb7-a4a20d8e2bae"/>
    <ds:schemaRef ds:uri="http://schemas.microsoft.com/sharepoint/v3"/>
    <ds:schemaRef ds:uri="http://www.w3.org/XML/1998/namespace"/>
    <ds:schemaRef ds:uri="http://schemas.microsoft.com/office/2006/metadata/properties"/>
    <ds:schemaRef ds:uri="http://schemas.microsoft.com/office/infopath/2007/PartnerControl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88</Words>
  <Characters>502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周雅雪10152</cp:lastModifiedBy>
  <cp:revision>3</cp:revision>
  <dcterms:created xsi:type="dcterms:W3CDTF">2020-06-30T10:28:00Z</dcterms:created>
  <dcterms:modified xsi:type="dcterms:W3CDTF">2020-07-10T01:02:00Z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